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  <w:bookmarkStart w:id="0" w:name="_GoBack"/>
      <w:bookmarkEnd w:id="0"/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>
      <w:pPr>
        <w:pStyle w:val="BasicParagraph"/>
      </w:pPr>
    </w:p>
    <w:p w:rsidR="007B7CF3" w:rsidRDefault="007B7CF3" w:rsidP="007B7CF3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</w:rPr>
      </w:pPr>
      <w:r w:rsidRPr="00B14A4D">
        <w:rPr>
          <w:rFonts w:ascii="HelveticaNeueLT Com 67 MdCn" w:hAnsi="HelveticaNeueLT Com 67 MdCn" w:cs="Arial"/>
          <w:b/>
          <w:color w:val="FF0000"/>
          <w:sz w:val="96"/>
          <w:szCs w:val="96"/>
        </w:rPr>
        <w:t>ISO Update</w:t>
      </w:r>
    </w:p>
    <w:p w:rsidR="007B7CF3" w:rsidRPr="009476F2" w:rsidRDefault="007B7CF3" w:rsidP="007B7CF3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</w:rPr>
      </w:pPr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 xml:space="preserve">Supplement to </w:t>
      </w:r>
      <w:proofErr w:type="spellStart"/>
      <w:r w:rsidRPr="009476F2">
        <w:rPr>
          <w:rFonts w:ascii="HelveticaNeueLT Com 67 MdCn" w:hAnsi="HelveticaNeueLT Com 67 MdCn" w:cs="Arial"/>
          <w:color w:val="A6A6A6"/>
          <w:sz w:val="72"/>
          <w:szCs w:val="72"/>
        </w:rPr>
        <w:t>ISOfocus</w:t>
      </w:r>
      <w:proofErr w:type="spellEnd"/>
    </w:p>
    <w:p w:rsidR="007B7CF3" w:rsidRPr="009476F2" w:rsidRDefault="007B7CF3" w:rsidP="007B7CF3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</w:rPr>
      </w:pPr>
    </w:p>
    <w:p w:rsidR="007B7CF3" w:rsidRDefault="007B7CF3" w:rsidP="007B7CF3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</w:pP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January 20</w:t>
      </w:r>
      <w:r>
        <w:rPr>
          <w:rFonts w:ascii="HelveticaNeueLT Com 67 MdCn" w:hAnsi="HelveticaNeueLT Com 67 MdCn" w:cs="Arial"/>
          <w:b/>
          <w:color w:val="auto"/>
          <w:sz w:val="56"/>
          <w:szCs w:val="56"/>
        </w:rPr>
        <w:t>20</w:t>
      </w:r>
    </w:p>
    <w:p w:rsidR="007B7CF3" w:rsidRDefault="007B7CF3" w:rsidP="007B7CF3">
      <w:pPr>
        <w:pStyle w:val="BasicParagraph"/>
      </w:pPr>
      <w:r>
        <w:br w:type="page"/>
      </w:r>
    </w:p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</w:t>
      </w:r>
    </w:p>
    <w:p w:rsidR="008F15DA" w:rsidRDefault="008F15DA">
      <w:pPr>
        <w:pStyle w:val="Title"/>
      </w:pPr>
      <w:r>
        <w:t xml:space="preserve">      International Standards in process</w:t>
      </w:r>
    </w:p>
    <w:p w:rsidR="008F15DA" w:rsidRDefault="008F15DA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Justified"/>
            </w:pPr>
            <w:r>
              <w:t xml:space="preserve">            An International Standard is the result of an agreement between the member bodies of ISO. A first important step towards an International Standard takes the form of a committee draft (CD) - this is circulated for study within an ISO technical committee. When consensus has been reached within the technical committee, the document is sent to the Central Secretariat for processing as a draft International Standard (DIS). The DIS requires approval by at least 75 % of the member bodies casting a vote. A confirmation vote is subsequently carried out on a final draft International Standard (FDIS), the approval criteria remaining the same.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CD registered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Period from 01 December 2019 to 01 January 2020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These documents are currently under consideration in the technical committee.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They have been </w:t>
            </w:r>
            <w:proofErr w:type="spellStart"/>
            <w:r>
              <w:t>registred</w:t>
            </w:r>
            <w:proofErr w:type="spellEnd"/>
            <w:r>
              <w:t xml:space="preserve"> at the Central Secretariat.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PC 311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Vulnerable consumers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22458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Inclusive service: identifying and responding to consumers in vulnerable situations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Paper, board and pulps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12625-19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Tissue paper and tissue products — Part 19: Determination of surface friction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Ships and marine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24136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- Pilot ladder winch reel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6306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Chemical analysis of steel — Order of listing elements in steel standards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Aircraft and space vehicles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21384-2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Unmanned aircraft systems — Part 2: Product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Road vehicles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ISO/CD 13209-2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Road vehicles — Open Test sequence </w:t>
            </w:r>
            <w:proofErr w:type="spellStart"/>
            <w:r>
              <w:t>eXchange</w:t>
            </w:r>
            <w:proofErr w:type="spellEnd"/>
            <w:r>
              <w:t xml:space="preserve"> format (OTX) — Part 2: Core data model specification and requirements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13209-3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Road vehicles — Open Test sequence </w:t>
            </w:r>
            <w:proofErr w:type="spellStart"/>
            <w:r>
              <w:t>eXchange</w:t>
            </w:r>
            <w:proofErr w:type="spellEnd"/>
            <w:r>
              <w:t xml:space="preserve"> format (OTX) — Part 3: Standard extensions and requirements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20078-4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Extended vehicle (</w:t>
            </w:r>
            <w:proofErr w:type="spellStart"/>
            <w:r>
              <w:t>ExVe</w:t>
            </w:r>
            <w:proofErr w:type="spellEnd"/>
            <w:r>
              <w:t>) web services — Part 4: Control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21448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Safety of the intended functionality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11010-1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Passenger cars — Simulation model taxonomy — Part 1: Vehicle dynamics </w:t>
            </w:r>
            <w:proofErr w:type="spellStart"/>
            <w:r>
              <w:t>maneuver</w:t>
            </w:r>
            <w:proofErr w:type="spellEnd"/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21234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Heavy commercial vehicles and buses — Moment of inertia measurement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22140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—Passenger cars — Vehicle dynamic simulation and validation — Lateral transient response test methods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Tractors and machinery for agriculture and forestry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15886-2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Irrigation equipment — Sprinklers — Part 2: Requirements for design (structure) and testing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Food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10272-1:2017/CD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Microbiology of the food chain — Horizontal method for detection and enumeration of Campylobacter spp. — Part 1: Detection method — Amendment 1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10272-2:2017/CD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Microbiology of the food chain — Horizontal method for detection and enumeration of Campylobacter spp. — Part 2: Colony-count technique — Amendment 1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24363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Determination of fatty acid methyl esters and squalene by gas chromatography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29822-2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Vegetable fats and oils — Determination of relative amounts of 1,2- and 1,3-diacylglycerols — Part 2: Isolation by solid phase extraction (SPE)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20224-2.2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biomarker analysis — Detection of animal derived materials in foodstuffs and feedstuffs by real-time PCR — Part 2: Ovine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20224-3.2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biomarker analysis — Detection of animal derived materials in foodstuffs and feedstuffs by real-time PCR — Part 3: Porcine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20224-4.2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biomarker analysis — Detection of animal derived materials in foodstuffs and feedstuffs by real-time PCR — Part 4: Chicken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20224-5.2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biomarker analysis — Detection of animal derived materials in foodstuffs and feedstuffs by real-time PCR — Part 5: Goat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20224-6.2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Molecular biomarker analysis — Detection of animal derived materials in foodstuffs and </w:t>
            </w:r>
            <w:r>
              <w:lastRenderedPageBreak/>
              <w:t>feedstuffs by real-time PCR — Part 6: Horse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ISO/CD TS 20224-7.2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biomarker analysis — Detection of animal derived materials in foodstuffs and feedstuffs by real-time PCR — Part 7: Donkey DNA detection method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21569-3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Horizontal methods for molecular biomarker analysis — Methods of analysis for the detection of genetically modified organisms and derived products — Part 3: Construct-specific real-time PCR method for detection of P35S-pat-sequence for screening genetically modified organisms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22753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Molecular biomarker analysis — Methods of analysis for the detection of genetically modified organisms — Semi-quantitative method for </w:t>
            </w:r>
            <w:proofErr w:type="spellStart"/>
            <w:r>
              <w:t>thestatistical</w:t>
            </w:r>
            <w:proofErr w:type="spellEnd"/>
            <w:r>
              <w:t xml:space="preserve"> evaluation of weight/weight GMO content in seeds and grains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Language and terminology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639-4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Codes for the representation of names of languages — Part 4: General principles of coding of the representation of names of languages and related entities, and application guidelines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23383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Textiles and textile products — Smart textiles — Definitions, categorisation, applications and standardization needs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16322-2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Textiles — Determination of spirality after laundering — Part 2: Woven and knitted fabrics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16322-3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Textiles — Determination of spirality after laundering — Part 3: Woven and knitted garments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Photography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20791-2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Photography — Photographic reflection prints — Part 2: Evaluation of colour variation in printing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Acoustics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354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Measurement of sound absorption in a reverberation room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Welding and allied processes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3834-5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Quality requirements for fusion welding of metallic materials — Part 5: Documents with which it is necessary to conform to claim conformity to the quality requirements of ISO 3834-2, ISO 3834-3 or ISO 3834-4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Gas cylinders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11114-5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Gas cylinders — Compatibility of cylinder and valve materials with gas contents — Part 5: Test methods for selecting plastic liners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Transportable gas cylinders — Inspection and maintenance of cylinder valves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ISO/CD 1043-4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Symbols and abbreviated terms — Part 4: Flame retardants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871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Determination of ignition temperature using a hot-air furnace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Financial services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6166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Securities and related financial instruments — International securities identification numbering system (ISIN)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Internal combustion engines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4548-6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Methods of test for full-flow lubricating oil filters for internal combustion engines — Part 6: Static burst pressure test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Refrigeration and air-conditioning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18326:2018/CD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Non-ducted portable air-cooled air conditioners and air-to-air heat pumps having a single exhaust duct — Testing and rating for performance — Amendment 1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Fire safety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26367-3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Guidelines for assessing the adverse environmental impact of fire effluents — Part 3: Sampling and analysis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Cranes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7752-5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Cranes — Control layout and characteristics — Part 5: Bridge and gantry cranes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9374-5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Cranes — Information to be provided — Part 5: Overhead travelling cranes and portal bridge cranes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 wire ropes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23119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 wire ropes for conveyor belts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Metallic and other inorganic coatings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3613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Metallic and other inorganic coatings — Chromate conversion coatings on zinc, cadmium, aluminium-zinc alloys and zinc-aluminium alloys — Test methods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Industrial trucks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5057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trucks — Inspection and repair of fork arms in service on fork-lift trucks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13284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Fork-lift trucks — Fork-arm extensions and telescopic fork arms — Technical characteristics and strength requirements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Packaging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23417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General specifications and validation methods for non-sterile medical device packages in good distribution practice principles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Plain bearings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23579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Plain Bearings — Thin-walled half bearings without flange — Continuous measurement of wall-thickness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Fluid power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12238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Pneumatic fluid power — Directional control valves — Measurement of shifting time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 pipes, fittings and valves for the transport of fluids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22101-1.2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piping systems for industrial applications — Glass fibre reinforced polyethylene (PE-GF) — Part 1: General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22101-2.2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piping systems for industrial applications — Glass fibre reinforced polyethylene (PE-GF) — Part 2: Pipes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147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Water quality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8466-1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Water quality — Calibration and evaluation of analytical methods — Part 1: Linear calibration function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7704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Water quality — Requirements for the performance testing of membrane filters used for direct enumeration by microbiological culture methods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Implants for surgery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18193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Cardiovascular implants and artificial organs — </w:t>
            </w:r>
            <w:proofErr w:type="spellStart"/>
            <w:r>
              <w:t>Cannulae</w:t>
            </w:r>
            <w:proofErr w:type="spellEnd"/>
            <w:r>
              <w:t xml:space="preserve"> for cardiopulmonary bypass and short-term extracorporeal circulation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Assistive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7176-25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Wheelchairs — Part 25: Batteries and chargers for powered wheelchairs — Requirements and test methods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Solar energy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24194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Solar energy — Collector fields — Check of performance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Geotechnics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24283-1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Geotechnical investigation and testing — Qualification criteria and assessment — Part 1: Qualified technician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24283-2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Geotechnical investigation and testing — Qualification criteria and assessment — Part 2: Responsible expert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24283-3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Geotechnical investigation and testing — Qualification criteria and assessment — Part 3: Qualified enterprise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Automation systems and integration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8000-81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Data quality — Part 81: Data quality assessment: Profiling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15926-14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automation systems and integration — Integration of life-cycle data for process plants including oil and gas production facilities — Part 14: Data model adapted for OWL2 Direct Semantics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Sterilization of health care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ISO/CD 11737-3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Sterilization of health care products — Microbiological methods — Part 3: Bacterial endotoxin testing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22421.2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Sterilization of health care products — Common requirements for sterilizers for terminal sterilization of medical devices in health care facilities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22456.2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Sterilization of healthcare products — Microbiological Methods— Guidance on conducting bioburden determinations and tests of sterility for tissue-based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Intelligent transport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21217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Communications access for land mobiles (CALM) — Architecture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Fine ceramics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19587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Fine ceramics (advanced ceramics, advanced technical ceramics) — Mechanical properties of ceramic composites at elevated temperature in air atmospheric pressure — Determination of in-plane shear strength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Clinical laboratory testing and in vitro diagnostic test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20184-3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Molecular in vitro diagnostic examinations — Specifications for pre-examination processes for frozen tissue — Part 3: Isolated DNA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23162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Basic semen analysis — Specification and test methods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Health informatics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11633-2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Health informatics — Information security management for remote maintenance of medical devices and medical information systems — Part 2: Implementation of an information security management system (ISMS)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13972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Health informatics — Clinical Information Models — Characteristics, Structures and Requirements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TR 21332.2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Health informatics — Cloud computing considerations for health information systems security and privacy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22272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Health Informatics - Methodology for analysis of business and information needs of health enterprises to support </w:t>
            </w:r>
            <w:proofErr w:type="gramStart"/>
            <w:r>
              <w:t>standards based</w:t>
            </w:r>
            <w:proofErr w:type="gramEnd"/>
            <w:r>
              <w:t xml:space="preserve"> architectures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22692.2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Genomics Informatics— Quality control metrics for DNA sequencing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Nanotechnologies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22292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Nanotechnologies — 3D image reconstruction of </w:t>
            </w:r>
            <w:proofErr w:type="spellStart"/>
            <w:r>
              <w:t>nano</w:t>
            </w:r>
            <w:proofErr w:type="spellEnd"/>
            <w:r>
              <w:t>-objects using transmission electron microscopy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23362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Nanostructured porous alumina as catalyst support for vehicle exhaust emission control — Material specification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Solid biofuels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17225-5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biofuels — Fuel specifications and classes — Part 5: Graded firewood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17225-6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biofuels — Fuel specifications and classes — Part 6: Graded non-woody pellets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17225-7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biofuels — Fuel specifications and classes — Part 7: Graded non-woody briquettes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Traditional Chinese medicine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23723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Traditional Chinese Medicine — General requirements for herbal raw material and </w:t>
            </w:r>
            <w:proofErr w:type="spellStart"/>
            <w:r>
              <w:t>materia</w:t>
            </w:r>
            <w:proofErr w:type="spellEnd"/>
            <w:r>
              <w:t xml:space="preserve"> </w:t>
            </w:r>
            <w:proofErr w:type="spellStart"/>
            <w:r>
              <w:t>medica</w:t>
            </w:r>
            <w:proofErr w:type="spellEnd"/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23959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Traditional Chinese Medicine-</w:t>
            </w:r>
            <w:proofErr w:type="spellStart"/>
            <w:r>
              <w:t>Glehnialittoralis</w:t>
            </w:r>
            <w:proofErr w:type="spellEnd"/>
            <w:r>
              <w:t xml:space="preserve"> root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23962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Traditional Chinese Medicine —Processed Aconitum </w:t>
            </w:r>
            <w:proofErr w:type="spellStart"/>
            <w:r>
              <w:t>carmichaeliilateral</w:t>
            </w:r>
            <w:proofErr w:type="spellEnd"/>
            <w:r>
              <w:t xml:space="preserve"> root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23972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Traditional Chinese Medicine —</w:t>
            </w:r>
            <w:proofErr w:type="spellStart"/>
            <w:r>
              <w:t>Zingiber</w:t>
            </w:r>
            <w:proofErr w:type="spellEnd"/>
            <w:r>
              <w:t xml:space="preserve"> </w:t>
            </w:r>
            <w:proofErr w:type="spellStart"/>
            <w:r>
              <w:t>officinale</w:t>
            </w:r>
            <w:proofErr w:type="spellEnd"/>
            <w:r>
              <w:t xml:space="preserve"> rhizome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Facility management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41015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Facility management — Influencing organizational behaviours for improved facility outcomes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Railway applications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23054-1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Railway applications — Track geometry quality — Part 1: Characterisation of track geometry and track geometry quality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Rare earth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ISO/CD TS 22451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Rare earth — Elements recycling — Measurement method of rare earth elements in by-products and industrial wastes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24641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Systems and Software engineering — Methods and tools for model-based systems and software engineering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24773-3.2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Software and systems engineering — Certification of software and systems engineering professionals — Part 3: Systems Engineering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25010-1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Systems and software engineering — Systems and software Quality Requirements and Evaluation (</w:t>
            </w:r>
            <w:proofErr w:type="spellStart"/>
            <w:r>
              <w:t>SQuaRE</w:t>
            </w:r>
            <w:proofErr w:type="spellEnd"/>
            <w:r>
              <w:t>) — System and software quality models — Part 1: Quality models overview and usage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25010-2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Systems and software engineering — Systems and software Quality Requirements and Evaluation (</w:t>
            </w:r>
            <w:proofErr w:type="spellStart"/>
            <w:r>
              <w:t>SQuaRE</w:t>
            </w:r>
            <w:proofErr w:type="spellEnd"/>
            <w:r>
              <w:t>) — System and software quality models — Part 2: Product quality model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25010-3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Systems and software engineering </w:t>
            </w:r>
            <w:r>
              <w:rPr>
                <w:rFonts w:ascii="MS Gothic" w:eastAsia="MS Gothic" w:hAnsi="MS Gothic" w:cs="MS Gothic" w:hint="eastAsia"/>
              </w:rPr>
              <w:t>－</w:t>
            </w:r>
            <w:r>
              <w:t xml:space="preserve"> Systems and software Quality Requirements and Evaluation (</w:t>
            </w:r>
            <w:proofErr w:type="spellStart"/>
            <w:r>
              <w:t>SQuaRE</w:t>
            </w:r>
            <w:proofErr w:type="spellEnd"/>
            <w:r>
              <w:t>) — Part 3: Quality in use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ISO/IEC 11770-3:2015/CD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Key management — Part 3: Mechanisms using asymmetric techniques — Amendment 2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ISO/IEC CD 18014-2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security, cybersecurity and privacy protection — Time-stamping services — Part 2: Mechanisms producing independent tokens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ISO/IEC 18033-5:2015/CD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Encryption algorithms — Part 5: Identity-based ciphers — Amendment 1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TR 24485.2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Security properties, test and evaluation guidance for white box cryptography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24745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Biometric information protection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27030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Guidelines for security and privacy in Internet of Things (IoT)Title missing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27070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Security techniques — Security requirements for virtualized roots of trust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CD 27555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Establishing a PII deletion concept in organizations</w:t>
            </w: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DIS circulated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Period from 01 December 2019 to 01 January 2020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These documents have obtained substantial support within the appropriate ISO technical committee.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They have been submitted to the ISO member bodies for voting by the date shown.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* Available in English only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Vote terminates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Paper, board and pulps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21436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Pulps — Determination of lignin content — Acid hydrolysis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21437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Pulps — Determination of carbohydrate composition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16273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Night vision equipment for high-speed craft — Operational and performance requirements, methods of testing and required test results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16273:2003)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22987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Laboratory test method for skin friction of antifouling paints by rotating drum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14404-4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Calculation method of carbon dioxide emission intensity from iron and steel production — Part 4: Guidance for using ISO 14404 family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15177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 sheet, hot-rolled twin-roll cast, of commercial quality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15177:2012)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6182-16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protection — Automatic sprinkler systems — Part 16: Requirements and test methods for fire pump relief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6182-17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protection — Automatic sprinkler systems — Part 17: Requirements and test methods for pressure reducing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4925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Specification of non-petroleum-</w:t>
            </w:r>
            <w:proofErr w:type="spellStart"/>
            <w:r>
              <w:t>base</w:t>
            </w:r>
            <w:proofErr w:type="spellEnd"/>
            <w:r>
              <w:t xml:space="preserve"> brake fluids for hydraulic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4925:2005)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4926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Hydraulic braking systems — Non-petroleum-</w:t>
            </w:r>
            <w:proofErr w:type="spellStart"/>
            <w:r>
              <w:t>base</w:t>
            </w:r>
            <w:proofErr w:type="spellEnd"/>
            <w:r>
              <w:t xml:space="preserve"> reference fluid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4926:2006)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4254-18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Agricultural machinery — Safety — Part 18: Forage loader wagons and forage transport wagons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6689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Equipment for harvesting — Combine harvesters and functional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6689-1:1997)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8210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Equipment for harvesting — Combine harvesters — Test procedure and performance assessment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8210:1989)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8909-1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Equipment for harvesting — Forage harvesters — Part 1: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8909-1:1994)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8909-2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Equipment for harvesting — Forage harvesters — Part 2: Specification of characteristics and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8909-2:1994)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8909-3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Equipment for harvesting — Forage harvesters — Part 3: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8909-3:1994)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23285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Agricultural machinery, tractors, and earthmoving machinery — Safety of electrical and electronic components and systems operating at 32 to 75 VDC and 21 to 50 </w:t>
            </w:r>
            <w:proofErr w:type="gramStart"/>
            <w:r>
              <w:t>VAC</w:t>
            </w:r>
            <w:proofErr w:type="gram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22192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Bunkering of marine fuel using the Coriolis mass flow meter (MFM) system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23306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Specification of liquefied natural gas as a fuel for marine applications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21468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Infant formula and adult nutritionals — Determination of free and total choline and free and total carnitine — Liquid chromatography tandem mass spectrometry (HPLC-MS/MS)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21470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Infant formula and adult nutritionals — Simultaneous determination of total vitamins B1, B2, B3 and B6 — Enzymatic digestion and LC-MS/MS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23443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Infant formula and adult nutritionals — Determination of lutein, β-carotene and lycopene by reversed phase </w:t>
            </w:r>
            <w:proofErr w:type="spellStart"/>
            <w:r>
              <w:t xml:space="preserve">ultra </w:t>
            </w:r>
            <w:proofErr w:type="gramStart"/>
            <w:r>
              <w:t>high</w:t>
            </w:r>
            <w:proofErr w:type="spellEnd"/>
            <w:r>
              <w:t xml:space="preserve"> performance</w:t>
            </w:r>
            <w:proofErr w:type="gramEnd"/>
            <w:r>
              <w:t xml:space="preserve"> liquid chromatography (RP-UHPLC)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14501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Milk and milk powder — Determination of aflatoxin M1 content — Clean-up by immunoaffinity chromatography and determination by high-performance liquid chromatography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14501:2007)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22579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Infant formula and adult nutritionals — Determination of </w:t>
            </w:r>
            <w:proofErr w:type="spellStart"/>
            <w:r>
              <w:t>fructans</w:t>
            </w:r>
            <w:proofErr w:type="spellEnd"/>
            <w:r>
              <w:t xml:space="preserve"> — High performance anion exchange chromatography with pulsed </w:t>
            </w:r>
            <w:proofErr w:type="spellStart"/>
            <w:r>
              <w:t>amperometric</w:t>
            </w:r>
            <w:proofErr w:type="spellEnd"/>
            <w:r>
              <w:t xml:space="preserve"> detection (HPAEC-PAD) after enzymatic treatment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23942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Determination of </w:t>
            </w:r>
            <w:proofErr w:type="spellStart"/>
            <w:r>
              <w:t>hydroxytyrosol</w:t>
            </w:r>
            <w:proofErr w:type="spellEnd"/>
            <w:r>
              <w:t xml:space="preserve"> and </w:t>
            </w:r>
            <w:proofErr w:type="spellStart"/>
            <w:r>
              <w:t>tyrosol</w:t>
            </w:r>
            <w:proofErr w:type="spellEnd"/>
            <w:r>
              <w:t xml:space="preserve"> content in extra virgin olive oils — HPLC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Paints and varnishes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11127-8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Preparation of steel substrates before application of paints and related products — Test methods for non-metallic blast-cleaning abrasives — Part 8: Field determination of water-soluble chlorides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Language and terminology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21998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Healthcare interpreting — Requirements and recommendations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2647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Wool — Determination of percentage of medullated fibres by the projection microscope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2647:1973)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Photography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12232:2019/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Photography — Digital still cameras — Determination of exposure index, ISO speed ratings, standard output sensitivity, and recommended exposure index — Amendment 1: Annex E - Determination of encoding-relative sensitivity (ERS)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19093:2018/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Photography — Digital cameras — Measuring low-light performance — Amendment 1: Chroma decrease calculation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17201-6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Noise from shooting ranges — Part 6: Sound exposure at close range of the sound source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717-1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Rating of sound insulation in buildings and of building elements — Part 1: Airborne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717-1:2013)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717-2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Rating of sound insulation in buildings and of building elements — Part 2: Impact sound insulation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717-2:2013)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and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and documentation — Papers and boards used for conservation — Measurement of impact on paper cellulose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11357-8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Differential scanning calorimetry — Part 8: Determination of thermal conductivity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7331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Ski-poles for alpine and touring skiing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7331:2011)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23223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Alpine ski boots with improved walking soles — Interface with alpine ski-bindings –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ISO/ASTM DIS 51818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Practice for dosimetry in an electron beam facility for radiation processing at energies between 80 and 300 keV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ISO/ASTM 51818:2013)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23466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Design criteria for the thermal insulation of reactor coolant system main </w:t>
            </w:r>
            <w:proofErr w:type="spellStart"/>
            <w:r>
              <w:t>equipments</w:t>
            </w:r>
            <w:proofErr w:type="spellEnd"/>
            <w:r>
              <w:t xml:space="preserve"> and piping of PWR nuclear power plants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Refrigeration and air-conditioning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21773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Method of test and characterization of performance for energy recovery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21524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resistance tests — Elements of building construction — Requirements for active fire curtains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4301-2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Pr="008F15DA" w:rsidRDefault="008F15DA">
            <w:pPr>
              <w:pStyle w:val="Content"/>
              <w:rPr>
                <w:lang w:val="fr-CH"/>
              </w:rPr>
            </w:pPr>
            <w:r w:rsidRPr="008F15DA">
              <w:rPr>
                <w:lang w:val="fr-CH"/>
              </w:rPr>
              <w:t xml:space="preserve">Cranes — Classification — Part </w:t>
            </w:r>
            <w:proofErr w:type="gramStart"/>
            <w:r w:rsidRPr="008F15DA">
              <w:rPr>
                <w:lang w:val="fr-CH"/>
              </w:rPr>
              <w:t>2:</w:t>
            </w:r>
            <w:proofErr w:type="gramEnd"/>
            <w:r w:rsidRPr="008F15DA">
              <w:rPr>
                <w:lang w:val="fr-CH"/>
              </w:rPr>
              <w:t xml:space="preserve"> Mobile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Pr="008F15DA" w:rsidRDefault="008F15DA">
            <w:pPr>
              <w:pStyle w:val="Content"/>
              <w:rPr>
                <w:lang w:val="fr-CH"/>
              </w:rPr>
            </w:pPr>
          </w:p>
          <w:p w:rsidR="008F15DA" w:rsidRDefault="008F15DA">
            <w:pPr>
              <w:pStyle w:val="ContentRightAlign"/>
            </w:pPr>
            <w:r w:rsidRPr="008F15DA">
              <w:rPr>
                <w:lang w:val="fr-CH"/>
              </w:rPr>
              <w:t xml:space="preserve">            </w:t>
            </w:r>
            <w:r>
              <w:t>2020-03-11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4301-2:2009)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Iron ore and direct reduced iron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3087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Iron ores — Determination of the moisture content of a lot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3087:2011)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23940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Dentistry — Excavators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13397-4:1997)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Anaesthetic and respiratory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81060-3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Non-invasive sphygmomanometers — Part 3: Clinical investigation of continuous automated measurement type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Tobacco and tobacco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23906-1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Cigarettes — Determination of benzo[a]pyrene in cigarette mainstream smoke under intense smoking conditions using GC/MS — Part 1: Method using methanol as extraction solvent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Non-destructive testing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3452-1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Non-destructive testing — Penetrant testing — Part 1: General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3452-1:2013)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3452-2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Non-destructive testing — Penetrant testing — Part 2: Testing of penetrant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3452-2:2013)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Graphical symbols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Graphical symbols — Safety colours and safety signs — Registered safety signs — Amendment 107: Safety sign M</w:t>
            </w:r>
            <w:proofErr w:type="gramStart"/>
            <w:r>
              <w:t>055 :</w:t>
            </w:r>
            <w:proofErr w:type="gramEnd"/>
            <w:r>
              <w:t xml:space="preserve"> Keep out of reach of children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7010:2019/</w:t>
            </w:r>
            <w:proofErr w:type="spellStart"/>
            <w:r>
              <w:t>DAmd</w:t>
            </w:r>
            <w:proofErr w:type="spellEnd"/>
            <w:r>
              <w:t xml:space="preserve"> 108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Graphical symbols — Safety colours and safety signs — Registered safety signs — Amendment 108: Safety sign E</w:t>
            </w:r>
            <w:proofErr w:type="gramStart"/>
            <w:r>
              <w:t>064 :</w:t>
            </w:r>
            <w:proofErr w:type="gramEnd"/>
            <w:r>
              <w:t xml:space="preserve"> First aid responder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Valves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10434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Bolted bonnet steel gate valves for the petroleum, petrochemical and allied industries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10434:2004)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15761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 gate, globe and check valves for sizes DN 100 and smaller, for the petroleum and natural gas industries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15761:2002)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Nickel and nickel alloys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6501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Ferronickel — Specification and delivery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6501:1988)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Controls and protective devices for gas and/or oil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23555-2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Safety and control devices for operating pressure greater than 500 kPa — Part 2: Gas pressure regulator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Thermal performance and energy use in the built environment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22097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Thermal insulation for buildings — Reflective insulation products — Determination of thermal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Safety of toys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8124-7:2015/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Safety of toys — Part 7: Requirements and test methods for finger paints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8847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Small craft — Steering gear — Cable over pulley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8847:2004)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10592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Small craft — Hydraulic steering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10592:1994)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Ceramic tile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13007-6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Ceramic tiles — Grouts and adhesives — Part 6: Requirements, test methods, evaluation of conformity, classification and designation for waterproof membranes used with the installation of ceramic tiles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17889-1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Ceramic tiling systems — Sustainability for ceramic tiles and installation materials — Part 1: Specification for ceramic tiles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Microbeam analysis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15632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Microbeam analysis — Selected instrumental performance parameters for the specification and checking of energy-dispersive X-ray spectrometers for use in electron probe microscope or an electron probe </w:t>
            </w:r>
            <w:proofErr w:type="spellStart"/>
            <w:r>
              <w:t>microanalyser</w:t>
            </w:r>
            <w:proofErr w:type="spellEnd"/>
            <w:r>
              <w:t xml:space="preserve"> (EPMA)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15632:2012)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13143-1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Electronic fee collection — Evaluation of on-board and roadside equipment for conformity to ISO 12813 — Part 1: Test suite structure and test purposes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13143-1:2016)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22738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Localized communications — Optical camera communication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25178-2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Geometrical product specifications (GPS) — Surface texture: Areal — Part 2: Terms, definitions and surface texture parameters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25178-2:2012)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Timber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8965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Logging industry — Technology — Vocabulary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8965:2013)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Human resource management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10667-1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Assessment service delivery — Procedures and methods to assess people in work and organizational settings — Part 1: Requirements for the client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10667-1:2011)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10667-2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Assessment service delivery — Procedures and methods to assess people in work and organizational settings — Part 2: Requirements for service providers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10667-2:2011)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Fireworks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Fireworks — Test methods for determination of specific chemical substances — Part 4: Analysis of lead and lead compounds by X-ray Fluorescence spectrometry (XRF)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Fireworks — Test methods for determination of specific chemical substances — Part 5: Analysis of lead and lead compounds by Inductively Coupled Plasma spectrometry (ICP)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Fireworks — Test methods for determination of specific chemical substances — Part 6: Zirconium with a particle size of less than 40 µm by Inductively Coupled Plasma Optical Emission </w:t>
            </w:r>
            <w:proofErr w:type="gramStart"/>
            <w:r>
              <w:t>Spectrometry(</w:t>
            </w:r>
            <w:proofErr w:type="gramEnd"/>
            <w:r>
              <w:t>ICP-OES)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Fireworks — Test methods for determination of specific chemical substances — Part 7: Chlorates content by chemical titration analysis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Fireworks — Test methods for determination of specific chemical substances — Part 8: Arsenic content by hydride generation atomic fluorescence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Fireworks — Test methods for determination of specific chemical substances — Part 9: Mercury content by hydride generation atomic fluorescence spectrometry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22863-10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Fireworks — Test methods for determination of specific chemical substances — Part 10: Nitrogen content in nitrocellulose by </w:t>
            </w:r>
            <w:proofErr w:type="gramStart"/>
            <w:r>
              <w:t>Iron(</w:t>
            </w:r>
            <w:proofErr w:type="gramEnd"/>
            <w:r>
              <w:t xml:space="preserve">II) </w:t>
            </w:r>
            <w:proofErr w:type="spellStart"/>
            <w:r>
              <w:t>sulfate</w:t>
            </w:r>
            <w:proofErr w:type="spellEnd"/>
            <w:r>
              <w:t xml:space="preserve"> titration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Biotechnology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20397-2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Biotechnology — General requirements for massively parallel sequencing — Part 2: Methods to evaluate the quality of sequencing data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Water reuse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20468-7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Guidelines for performance evaluation of treatment technologies for water reuse systems — Part 7: Advanced oxidation processes technology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Rare earth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22450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Elements recycling –Communication formats for providing recycling information on rare earth elements in industrial waste and end of life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Robotics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11593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Robots for industrial environments — Automatic end effector exchange systems — Vocabulary and presentation of characteristics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11593:1996)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300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Solid Recovered Fuels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21644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Methods for the determination of biomass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21654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Determination of calorific value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21656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Determination of ash content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21660-3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Determination of moisture content using the oven dry method — Part 3: Moisture in general analysis sample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21663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Methods for the determination of carbon (C), hydrogen (H), nitrogen (N) and sulphur (S) by the instrumental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22167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Solid recovered fuels — Determination of content of volatile matter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Foundry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ISO/DIS 23472-1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Foundry machinery — Terminology — Part 1: Fundamental terminology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19989-2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security — Criteria and methodology for security evaluation of biometric systems — Part 2: Biometric recognition performance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19989-3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security — Criteria and methodology for security evaluation of biometric systems — Part 3: Presentation attack detection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20547-4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Big data reference architecture — Part 4: Security and privacy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2020-03-23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27035-3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Information security incident management — Part 3: Guidelines for ICT incident response operations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24711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Office Equipment — Method for the determination of ink cartridge yield for colour inkjet printers and multi-function devices that contain printer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24711:2015)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23090-5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Coded representation of immersive media — Part 5: Video-based Point Cloud Compression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19763-3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Metamodel framework for interoperability (MFI) — Part 3: Metamodel for ontology registration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19763-3:2010)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DIS 19944-1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Cloud computing – Cloud services and devices: data flow, data categories and data use — Part 1: Fundamentals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19944:2017)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FDIS circulated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Period from 01 December 2019 to 01 January 2020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These Final draft International Standards have been submitted to the ISO member bodies for formal approval by the date shown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* Available in English only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Vote terminates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International Institute of Welding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24497-1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Non-destructive testing — Metal magnetic memory — Part 1: Vocabulary and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24497-1:2007, ISO 24497-2:2007)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24497-2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Non-destructive testing — Metal magnetic memory — Part 2: Inspection of welded joints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24497-3:2007)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Ships and marine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24409-1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Design, location and use of shipboard safety signs, fire control plan signs, safety notices and safety markings — Part 1: Design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24409-1:2010)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23055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Design requirements for international ballast water transfer connection flange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22252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Manned submersibles — Breathing air supply and CO2 adsorption systems — Performance requirements and recommendations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4992-1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 castings — Ultrasonic testing — Part 1: Steel castings for general purposes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4992-1:2006)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4992-2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 castings — Ultrasonic testing — Part 2: Steel castings for highly stressed components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4992-2:2006)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ISO/FDIS 19959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Steels, nickel alloys and cobalt alloys investment castings - Visual testing of surface quality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19959:2005)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6182-6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protection — Automatic sprinkler systems — Part 6: Requirements and test methods for check valves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6182-6:2006)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6182-7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protection — Automatic sprinkler systems — Part 7: Requirements and test methods for early suppression fast response (ESFR) sprinklers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6182-7:2004)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Road vehicles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6621-2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Internal combustion engines — Piston rings — Part 2: Inspection measuring principles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6621-2:2003)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6469-3:2018/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Electrically propelled road vehicles — Safety specifications — Part 3: Electrical safety — Amendment 1: Withstand voltage test for electric power sources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19363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Electrically propelled road vehicles — Magnetic field wireless power transfer — Safety and interoperability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ISO/PAS 19363:2017)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21755-2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Motorcycles — Measurement method for evaporative emissions — Part 2: Permeation test procedure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3584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Clevis couplings — Interchangeability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3584:2001)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18868:2013/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Commercial road vehicles — Coupling equipment between vehicles in multiple vehicle combinations — Strength requirements — Amendment 1: Clarification for calculation for V-value for combinations including a centre axel trailer (CAT)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ISO/FDIS </w:t>
            </w:r>
            <w:r>
              <w:lastRenderedPageBreak/>
              <w:t>15077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Tractors and self-propelled ma</w:t>
            </w:r>
            <w:r>
              <w:lastRenderedPageBreak/>
              <w:t xml:space="preserve">chinery for agriculture — Operator controls </w:t>
            </w:r>
            <w:proofErr w:type="gramStart"/>
            <w:r>
              <w:t>—  Actuating</w:t>
            </w:r>
            <w:proofErr w:type="gramEnd"/>
            <w:r>
              <w:t xml:space="preserve"> forces, displacement, location and method of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lastRenderedPageBreak/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15077:2008)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16122-5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Agricultural and forestry machines — Inspection of sprayers in use — Part 5: Aerial spray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Coal and coke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556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Coke (greater than 20 mm in size) — Determination of mechanical strength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556:1980)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13758:1996/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Liquefied petroleum gases — Assessment of the dryness of propane — Valve freeze method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14935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Petroleum and related products — Determination of wick flame persistence of fire-resistant fluids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14935:1998)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Food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11050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Wheat flour and durum wheat semolina — Determination of impurities of animal origin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11050:1993)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16624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Wheat flour and durum wheat semolina — Determination of colour by diffuse reflectance colorimetry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7932:2004/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Microbiology of food and animal feeding stuffs — Horizontal method for the enumeration of presumptive Bacillus cereus — Colony-count technique at 30 degrees C — Amendment 1: Inclusion of optional tests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11133:2014/</w:t>
            </w:r>
            <w:proofErr w:type="spellStart"/>
            <w:r>
              <w:t>FDAmd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Microbiology of food, animal feed and water — Preparation, production, storage and performance testing of culture media — Amendment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3657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Animal and vegetable fats and oils — Determination of saponification value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3657:2013)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23349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Animal and vegetable fats and oils — Determination of sterols and stanols in foods and dietary supplements containing added phytosterols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18692-3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Fibre ropes for offshore </w:t>
            </w:r>
            <w:proofErr w:type="spellStart"/>
            <w:r>
              <w:t>stationkeeping</w:t>
            </w:r>
            <w:proofErr w:type="spellEnd"/>
            <w:r>
              <w:t xml:space="preserve"> — Part 3: High modulus polyethylene (HMPE)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ISO/TS 14909:2012)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7211-6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Textiles — Methods for analysis of woven fabrics construction — Part 6: Determination of the mass of warp and weft per unit area of fabric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7211-6:1984)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Acoustics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21388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Hearing aid fitting management (HAFM)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Welding and allied processes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17927-1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Welding for aerospace applications — Fusion welding of metallic components — Part 1: Process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17927-2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Welding for aerospace applications — Fusion welding of metallic components — Part 2:  Acceptance criteria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Rubber and rubber products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3862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Rubber hoses and hose assemblies — Rubber-covered spiral-wire-reinforced hydraulic types for oil-based or water-based fluids —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3862:2017)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3865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Rubber, vulcanized or thermoplastic — Methods of test for staining in contact with organic material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3865:2005)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125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Natural rubber latex concentrate — Determination of alkalinity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125:2011)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Gas cylinders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23088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Gas cylinders — Periodic inspection and testing of welded steel pressure drums — Capacities up </w:t>
            </w:r>
            <w:r>
              <w:lastRenderedPageBreak/>
              <w:t>to 1 000 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23386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Building information modelling and other digital processes used in construction — Methodology to describe, author and maintain properties in interconnected data dictionaries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11357-2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Differential scanning calorimetry (DSC) — Part 2: Determination of glass transition temperature and step height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11357-2:2013)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19064-2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Styrene-acrylonitrile (SAN)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4894-2:1995)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19066-2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Methyl methacrylate-acrylonitrile-butadiene-styrene (MABS) moulding and extrusion materials — Part 2: Preparation of test specimens and determination of properties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10366-2:2003)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22766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Plastics — Determination of the degree of disintegration of plastic materials in marine habitats under real field conditions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Glass containers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12822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Glass packaging — 26 H 126 crown finish — Dimensions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12822:2015)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21809-3:2016/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Petroleum and natural gas industries — External coatings for buried or submerged pipelines used in pipeline transportation systems — Part 3: Field joint coatings — Amendment 1: Introduction of mesh-backed coating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20321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Petroleum, petrochemical and natural gas industries — Safety of machineries — Powered elevators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ISO/FDIS 20257-1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Installation and equipment for liquefied natural gas — Design of floating LNG installations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Financial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TS 23029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Web-service-based application programming interface (WAPI) in financial services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2859-2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Sampling procedures for inspection by attributes — Part 2: Sampling plans indexed by limiting quality (LQ) for isolated lot inspection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2859-2:1985)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Internal combustion engines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3046-6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Reciprocating internal combustion engines — Performance — Part 6: Overspeed protection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3046-6:1990)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4548-5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Methods of test for full-flow lubricating oil filters for internal combustion engines — Part 5: Test for hydraulic pulse durability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4548-5:2013)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Concrete, reinforced concrete and pre-stressed concrete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14484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Performance guidelines for design of concrete structures using fibre-reinforced polymer (FRP) materials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14484:2013)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Sports and other recreational facilities and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5912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Camping tents — Requirements and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5912:2011)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23406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Nuclear sector — Requirements for bodies providing audit and certification of quality management systems for organizations supplying products and services important to nuclear safety </w:t>
            </w:r>
            <w:r>
              <w:lastRenderedPageBreak/>
              <w:t>(ITNS)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Fire safety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12828-3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Validation method for fire gas analysis — Part 3: Considerations related to interlaboratory trials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TR 23932-2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Fire safety engineering — General principles — Part 2: Example of a </w:t>
            </w:r>
            <w:proofErr w:type="gramStart"/>
            <w:r>
              <w:t>dry cleaning</w:t>
            </w:r>
            <w:proofErr w:type="gramEnd"/>
            <w:r>
              <w:t xml:space="preserve"> store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18527-1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Eye and face protection for sports use — Part 1: Requirements for downhill skiing and snowboarding goggles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18527-2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Eye and face protection for sports use — Part 2: Requirements for eye protectors for squash and eye protectors for racquetball and squash 57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Cranes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7296-2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Pr="008F15DA" w:rsidRDefault="008F15DA">
            <w:pPr>
              <w:pStyle w:val="Content"/>
              <w:rPr>
                <w:lang w:val="fr-CH"/>
              </w:rPr>
            </w:pPr>
            <w:r w:rsidRPr="008F15DA">
              <w:rPr>
                <w:lang w:val="fr-CH"/>
              </w:rPr>
              <w:t xml:space="preserve">Cranes — </w:t>
            </w:r>
            <w:proofErr w:type="spellStart"/>
            <w:r w:rsidRPr="008F15DA">
              <w:rPr>
                <w:lang w:val="fr-CH"/>
              </w:rPr>
              <w:t>Graphical</w:t>
            </w:r>
            <w:proofErr w:type="spellEnd"/>
            <w:r w:rsidRPr="008F15DA">
              <w:rPr>
                <w:lang w:val="fr-CH"/>
              </w:rPr>
              <w:t xml:space="preserve"> </w:t>
            </w:r>
            <w:proofErr w:type="spellStart"/>
            <w:r w:rsidRPr="008F15DA">
              <w:rPr>
                <w:lang w:val="fr-CH"/>
              </w:rPr>
              <w:t>symbols</w:t>
            </w:r>
            <w:proofErr w:type="spellEnd"/>
            <w:r w:rsidRPr="008F15DA">
              <w:rPr>
                <w:lang w:val="fr-CH"/>
              </w:rPr>
              <w:t xml:space="preserve"> — Part </w:t>
            </w:r>
            <w:proofErr w:type="gramStart"/>
            <w:r w:rsidRPr="008F15DA">
              <w:rPr>
                <w:lang w:val="fr-CH"/>
              </w:rPr>
              <w:t>2:</w:t>
            </w:r>
            <w:proofErr w:type="gramEnd"/>
            <w:r w:rsidRPr="008F15DA">
              <w:rPr>
                <w:lang w:val="fr-CH"/>
              </w:rPr>
              <w:t xml:space="preserve"> Mobile cranes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Pr="008F15DA" w:rsidRDefault="008F15DA">
            <w:pPr>
              <w:pStyle w:val="Content"/>
              <w:rPr>
                <w:lang w:val="fr-CH"/>
              </w:rPr>
            </w:pPr>
          </w:p>
          <w:p w:rsidR="008F15DA" w:rsidRDefault="008F15DA">
            <w:pPr>
              <w:pStyle w:val="ContentRightAlign"/>
            </w:pPr>
            <w:r w:rsidRPr="008F15DA">
              <w:rPr>
                <w:lang w:val="fr-CH"/>
              </w:rPr>
              <w:t xml:space="preserve">            </w:t>
            </w:r>
            <w:r>
              <w:t>2020-02-19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7296-2:1996)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Dentistry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15098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Dentistry — Dental tweezers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15098-1:1999, ISO 15098-2:2000, ISO 15098-3:2000)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28399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Dentistry — Products for external tooth bleaching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28399:2011)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Industrial trucks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22915-15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trucks — Verification of stability — Part 15: Counterbalanced trucks with articulated steering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22915-15:2013)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22915-17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trucks — Verification of stability — Part 17: Towing tractors, burden and personnel carriers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Vacuum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3529-2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Vacuum technology — Vocabulary — Part 2: Vacuum pumps </w:t>
            </w:r>
            <w:r>
              <w:lastRenderedPageBreak/>
              <w:t>and related terms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  <w:r>
              <w:lastRenderedPageBreak/>
              <w:t>2020-01-30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3529-2:1981)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Earth-moving machinery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ISO/TR 6750-2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Earth-moving machinery — Operator's manual — Part 2: List of references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Graphic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20616-2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Graphic technology — File format for quality control and metadata — Part 2: Print quality exchange (PQX)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2020-01-31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Fluid power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ISO/TR 22164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Fluid power — Application notes for the optimization of the energy efficiency of hydraulic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23818-1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Assessment of conformity of plastics piping systems for the rehabilitation of existing pipelines — Part 1: Polyethylene (PE) material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Implants for surgery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7199:2016/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Cardiovascular implants and artificial organs — Blood-gas exchangers (oxygenators) — Amendment 1: Connectors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Ergonomics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24552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Ergonomics — Accessible design — Accessibility of information presented on visual displays of small consumer products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Glass in building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16932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Glass in building — Destructive-windstorm-resistant security glazing — Test and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16932:2016)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16936-1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Glass in building — Forced-entry security glazing — Part 1: Test and classification by repetitive ball drop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16936-1:2005)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Timber structures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8970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Timber structures — Testing of joints made with mechanical fasteners — Requirements for wood density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8970:2010)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Optics and photonics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24157:2008/PRF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Ophthalmic optics and instruments — Reporting aberrations of the human eye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Jewellery and precious metals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15093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Jewellery and precious metals — Determination of 999 0/00 gold, platinum and palladium — Difference method using ICP-OES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15093:2015)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Geotechnics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22476-14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Geotechnical investigation and testing — Field testing — Part 14: Borehole dynamic probing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2020-01-29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14649-17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automation systems and integration — Physical device control — Data model for computerized numerical controllers — Part 17: Process data for additive manufacturing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15746-3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Automation systems and integration — Integration of advanced process control and optimization capabilities for manufacturing systems — Part 3: Verification and validation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Small craft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12216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Small craft — Windows, portlights, hatches, deadlights and doors — Strength and </w:t>
            </w:r>
            <w:proofErr w:type="spellStart"/>
            <w:r>
              <w:t>watertightness</w:t>
            </w:r>
            <w:proofErr w:type="spellEnd"/>
            <w:r>
              <w:t xml:space="preserve">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12216:2002)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15083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Small craft — Bilge-pumping systems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15083:2003)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25197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Small craft — Electrical/electronic control systems for steering, shift and throttle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25197:2012, ISO 25197:2012/</w:t>
            </w:r>
            <w:proofErr w:type="spellStart"/>
            <w:r>
              <w:t>Amd</w:t>
            </w:r>
            <w:proofErr w:type="spellEnd"/>
            <w: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Soil quality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11277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Soil quality — Determination of particle size distribution in mineral soil material — Method by </w:t>
            </w:r>
            <w:r>
              <w:lastRenderedPageBreak/>
              <w:t>sieving and sedimentation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2020-02-12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11277:2009)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16558-1:2015/PRF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Soil quality — Risk-based petroleum hydrocarbons — Part 1: Determination of aliphatic and aromatic fractions of volatile petroleum hydrocarbons using gas chromatography (static headspace method)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Gas turbines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21905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Gas turbine exhaust systems with or without waste heat recovery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2020-01-31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Hydrogen 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19880-1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Gaseous hydrogen — Fuelling stations — Part 1: General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ISO/TS 19880-1:2016)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Intelligent transport systems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14906:2018/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Electronic fee collection — Application interface definition for dedicated short-range communication — 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TS 15638-4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Framework for cooperative telematics applications for regulated commercial freight vehicles (TARV) — Part 4: System security requirements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 15784-2:2015/PRF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(ITS) — Data exchange involving roadside modules communication — Part 2: Centre to field device communications using SNMP — Amendment 1: Support for SHA2 encryption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20524-1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Geographic Data Files (GDF) GDF5.1 — Part 1: Application independent map data shared between multiple sources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2020-01-27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22078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Bicyclist detection and collision mitigation systems (BDCMS) — Performance requirements and test procedures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Building environment design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16484-5:2017/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Building automation and control systems (BACS) — Part 5: Data communication protocol — </w:t>
            </w:r>
            <w:r>
              <w:lastRenderedPageBreak/>
              <w:t>Amendment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2020-03-17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ISO/FDIS 16484-6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Building automation and control systems (BACS) — Part 6: Data communication conformance testing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2020-03-03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16484-6:2014)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Fine ceramics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21713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Fine ceramics (advanced ceramics, advanced technical ceramics) </w:t>
            </w:r>
            <w:proofErr w:type="gramStart"/>
            <w:r>
              <w:t>—  Determination</w:t>
            </w:r>
            <w:proofErr w:type="gramEnd"/>
            <w:r>
              <w:t xml:space="preserve"> of elastic modulus of ceramics at high temperature by thin wall C-ring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2020-01-30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10360-5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Geometrical product specifications (GPS) — Acceptance and reverification tests for coordinate measuring systems (CMS) — Part 5: Coordinate measuring machines (CMMs) using single and multiple stylus contacting probing systems using discrete point and/or scanning measuring mode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10360-5:2010, ISO 10360-4:2000/Cor 1:2002, ISO 10360-4:2000)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13385-2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Geometrical product specifications (GPS) — Dimensional measuring equipment — Part 2: Design and metrological characteristics of calliper depth gauges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2020-02-21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13385-2:2011)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16610-29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Geometrical product specifications (GPS) — Filtration — Part 29: Linear profile filters: wavelets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16610-29:2015)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Elevating work platforms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21455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Mobile elevating work platforms — Operator's controls — Actuation, displacement, location and method of operation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2020-02-18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Cosmetics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22176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Cosmetics — Analytical methods — Development of a global approach for validation of quantitative analytical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Tourism and related services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21406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Tourism and related services — Yacht harbours — Essential requirements for luxury harbours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2020-02-06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Traditional Chinese medicine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18662-2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Traditional Chinese medicine — Vocabulary — Part 2: Processing of Chinese Materia </w:t>
            </w:r>
            <w:proofErr w:type="spellStart"/>
            <w:r>
              <w:t>Medica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2020-02-03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Pigments, dyestuffs and extenders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3262-1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Extenders — Specifications and methods of test — Part 1: Introduction and general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3262-1:1997)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37160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Smart community infrastructure — Electric power infrastructure — Measurement methods for the quality of thermal power infrastructure and requirements for plant operations and management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2020-02-20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Fine bubble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21910-1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Fine bubble technology — Characterization of microbubbles — Part 1: Off-line evaluation of size index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Robotics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ISO/PRF TR 23482-1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Robotics — Application of ISO 13482 — Part 1: Safety-related test methods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International Union of Leather Technologists and Chemists Societies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14088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Leather — Chemical tests — Quantitative analysis of tanning agents by filter method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2020-02-25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14088:2012)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ISO/FDIS 17131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Leather — Identification of leather with microscopy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 17131:2012)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PRF 19516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Object management group — Interface definition language (IDL) 4.2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21972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Upper level ontology for smart city indicators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ISO/IEC 23736-1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1: Overview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23736-2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2: Publications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23736-3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3: Content documents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23736-4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4: Open container format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23736-5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5: Media overlays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23736-6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publishing — EPUB 3.0.1 — Part 6: Canonical fragment identifiers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ISO/IEC/IEEE FDIS 8802-1Q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Telecommunications and exchange between information technology systems — Requirements for local and metropolitan area networks — Part 1Q: Bridges and bridged networks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2020-05-04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ISO/IEC/IEEE 8802-1Q:2016, ISO/IEC/IEEE 8802-1Q:2016/</w:t>
            </w:r>
            <w:proofErr w:type="spellStart"/>
            <w:r>
              <w:t>Amd</w:t>
            </w:r>
            <w:proofErr w:type="spellEnd"/>
            <w:r>
              <w:t xml:space="preserve"> 6:2019, ISO/IEC/IEEE 8802-1Q:2016/</w:t>
            </w:r>
            <w:proofErr w:type="spellStart"/>
            <w:r>
              <w:t>Amd</w:t>
            </w:r>
            <w:proofErr w:type="spellEnd"/>
            <w:r>
              <w:t xml:space="preserve"> 1:2017, ISO/IEC/IEEE 8802-1Q:2016/</w:t>
            </w:r>
            <w:proofErr w:type="spellStart"/>
            <w:r>
              <w:t>Amd</w:t>
            </w:r>
            <w:proofErr w:type="spellEnd"/>
            <w:r>
              <w:t xml:space="preserve"> 7:2019, ISO/IEC/IEEE 8802-1Q:2016/</w:t>
            </w:r>
            <w:proofErr w:type="spellStart"/>
            <w:r>
              <w:t>Amd</w:t>
            </w:r>
            <w:proofErr w:type="spellEnd"/>
            <w:r>
              <w:t xml:space="preserve"> 2:2018, ISO/IEC/IEEE 8802-1Q:2016/</w:t>
            </w:r>
            <w:proofErr w:type="spellStart"/>
            <w:r>
              <w:t>Amd</w:t>
            </w:r>
            <w:proofErr w:type="spellEnd"/>
            <w:r>
              <w:t xml:space="preserve"> 4:2017, ISO/IEC/IEEE 8802-1Q:2016/Cor 1:2017, ISO/IEC/IEEE 8802-1Q:2016/</w:t>
            </w:r>
            <w:proofErr w:type="spellStart"/>
            <w:r>
              <w:t>Amd</w:t>
            </w:r>
            <w:proofErr w:type="spellEnd"/>
            <w:r>
              <w:t xml:space="preserve"> 3:2017, ISO/IEC/IEEE 8802-1Q:2016/</w:t>
            </w:r>
            <w:proofErr w:type="spellStart"/>
            <w:r>
              <w:t>Amd</w:t>
            </w:r>
            <w:proofErr w:type="spellEnd"/>
            <w:r>
              <w:t xml:space="preserve"> 5:2017)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21118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Office equipment — Information to be included in specification sheets for data projectors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21118:2012)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FDIS 23000-19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Multimedia application format (MPEG-A) — Part 19: Common media application format (CMAF) for segmented media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2020-02-26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23000-19:2018, ISO/IEC 23000-19:2018/</w:t>
            </w:r>
            <w:proofErr w:type="spellStart"/>
            <w:r>
              <w:t>Amd</w:t>
            </w:r>
            <w:proofErr w:type="spellEnd"/>
            <w:r>
              <w:t xml:space="preserve"> 1:2018, ISO/IEC 23000-19:2018/</w:t>
            </w:r>
            <w:proofErr w:type="spellStart"/>
            <w:r>
              <w:t>Amd</w:t>
            </w:r>
            <w:proofErr w:type="spellEnd"/>
            <w:r>
              <w:t xml:space="preserve"> 2:2019)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FDIS 23092-3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Information technology — Genomic information representation — Part 3: Metadata and application programming interfaces </w:t>
            </w:r>
            <w:r>
              <w:lastRenderedPageBreak/>
              <w:t>(APIs)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2020-02-06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19823-10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Conformance test methods for security service crypto suites — Part 10: Crypto suite AES-128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(Revision of ISO/IEC 19823-10:2017)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21471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Automatic identification and data capture techniques — Extended rectangular data matrix (DMRE) bar code symbology specification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FDIS 20547-3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Big data reference architecture — Part 3: Reference architecture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2020-02-12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Standards published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New International Standards published between 01 December 2019 and 01 January 2020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"/>
            </w:pPr>
            <w:r>
              <w:t xml:space="preserve">            </w:t>
            </w:r>
            <w:r>
              <w:rPr>
                <w:rStyle w:val="Sup"/>
              </w:rPr>
              <w:t>1</w:t>
            </w:r>
            <w:r>
              <w:t xml:space="preserve"> delayed publication of language version</w:t>
            </w:r>
          </w:p>
          <w:p w:rsidR="008F15DA" w:rsidRDefault="008F15DA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corrected version</w:t>
            </w:r>
          </w:p>
          <w:p w:rsidR="008F15DA" w:rsidRDefault="008F15DA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multilingual </w:t>
            </w:r>
            <w:proofErr w:type="gramStart"/>
            <w:r>
              <w:t>document</w:t>
            </w:r>
            <w:proofErr w:type="gramEnd"/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Price group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Ships and marine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23121-1:2019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Inflatable buoyancy support systems against flooding of ships — Part 1: Gas supply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23121-2:2019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Inflatable buoyancy support systems against flooding of ships — Part 2: Buoyancy chamber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23430:2019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Ships and marine technology — Specification of high manganese austenitic steel thin strips used for LNG tanks on board ships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Quantities and units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80000-2:2019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2: Mathematics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3: Space and time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4: Mechanics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5: Thermodynamics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7: Light and radiation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9: Physical chemistry and molecular physics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10: Atomic and nuclear physics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11: Characteristic numbers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80000-12:2019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Quantities and units — Part 12: Condensed matter physics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643:2019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Steels — Micrographic determination of the apparent grain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Aircraft and space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14620-2:2019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Space systems — Safety requirements — Part 2: Launch site operations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16698:2019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Space environment (natural and artificial) — Methods for estimation of future geomagnetic activity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Equipment for fire protection and fire fighting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6183:2009/</w:t>
            </w:r>
            <w:proofErr w:type="spellStart"/>
            <w:r>
              <w:t>Amd</w:t>
            </w:r>
            <w:proofErr w:type="spellEnd"/>
            <w:r>
              <w:t xml:space="preserve"> 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Fire protection equipment — Carbon dioxide extinguishing systems for use on premises — Design and installation — Amendment 2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Road vehicles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13400-2:2019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Diagnostic communication over Internet Protocol (</w:t>
            </w:r>
            <w:proofErr w:type="spellStart"/>
            <w:r>
              <w:t>DoIP</w:t>
            </w:r>
            <w:proofErr w:type="spellEnd"/>
            <w:r>
              <w:t>) — Part 2: Transport protocol and network layer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19072-2:2019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Connection interface for pyrotechnic devices, two-way and three-way connections — Part 2: Test methods and general performance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19585:2019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Heavy commercial vehicles and buses — Vehicle dynamics simulation and validation — Steady-state circular driving </w:t>
            </w:r>
            <w:proofErr w:type="spellStart"/>
            <w:r>
              <w:t>behavior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19586:2019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Heavy commercial vehicles and buses — Vehicle dynamics simulation and validation — Lateral dynamic stability of vehicle combinations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20766-10:2019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Liquefied petroleum gas (LPG) fuel systems components — Part 10: Gas-tight housing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20766-12:2019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Liquefied petroleum gas (LPG) fuel systems components — Part 12: Non-return valve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21058:2019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Dimethyl Ether (DME) refuelling connector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22760-1:2019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Dimethyl Ether (DME) fuel system components — Part 1: General requirements and definitions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22760-2:2019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Road vehicles — Dimethyl Ether (DME) fuel system components — Part 2: Performance and general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Tractors and machinery for agriculture and forestry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28139:2019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Equipment for crop protection — Knapsack combustion engine-driven </w:t>
            </w:r>
            <w:proofErr w:type="spellStart"/>
            <w:r>
              <w:t>airblast</w:t>
            </w:r>
            <w:proofErr w:type="spellEnd"/>
            <w:r>
              <w:t xml:space="preserve"> sprayers — Safety and environmental requirements and test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Coal and coke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15585:2019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Hard coal — Determination of caking index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6614:1994/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Petroleum products — Determination of water separability of petroleum oils and synthetic fluids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9120:1997/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Petroleum and related products — Determination of air-release properties of steam turbine and other oils — Impinger method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Small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21223:2019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Tools for pressing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Food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26030:2019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Social responsibility and sustainable development — Guidance on using ISO 26000:2010 in the food chain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3103:2019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Tea — Preparation of liquor for use in sensory tests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Paints and varnishes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3233-1:2019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Paints and varnishes — Determination of percentage volume of non-volatile matter — Part 1: Method using a coated test panel to determine non-volatile matter and to determine dry-film density by the Archimedes' principle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Language and terminology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24617-9:2019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Language resource management — Semantic annotation framework — Part 9: Reference annotation framework (RAF)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20539:2019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Translation, interpreting and related technology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20705:2019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Textiles — Quantitative microscopical analysis — General principles of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20706-1:2019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Textiles — Qualitative and quantitative analysis of some </w:t>
            </w:r>
            <w:proofErr w:type="spellStart"/>
            <w:r>
              <w:t>bast</w:t>
            </w:r>
            <w:proofErr w:type="spellEnd"/>
            <w:r>
              <w:t xml:space="preserve"> fibres (flax, hemp, ramie) and their blends — Part 1: Fibre identification using microscopy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3175-2:2017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Textiles — Professional care, </w:t>
            </w:r>
            <w:proofErr w:type="spellStart"/>
            <w:r>
              <w:t>drycleaning</w:t>
            </w:r>
            <w:proofErr w:type="spellEnd"/>
            <w:r>
              <w:t xml:space="preserve"> and </w:t>
            </w:r>
            <w:proofErr w:type="spellStart"/>
            <w:r>
              <w:t>wetcleaning</w:t>
            </w:r>
            <w:proofErr w:type="spellEnd"/>
            <w:r>
              <w:t xml:space="preserve"> of fabrics and garments — Part 2: Procedure for testing performance when cleaning and finishing using tetrachloroethene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3175-3:2017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Textiles — Professional care, </w:t>
            </w:r>
            <w:proofErr w:type="spellStart"/>
            <w:r>
              <w:t>drycleaning</w:t>
            </w:r>
            <w:proofErr w:type="spellEnd"/>
            <w:r>
              <w:t xml:space="preserve"> and </w:t>
            </w:r>
            <w:proofErr w:type="spellStart"/>
            <w:r>
              <w:t>wetcleaning</w:t>
            </w:r>
            <w:proofErr w:type="spellEnd"/>
            <w:r>
              <w:t xml:space="preserve"> of fabrics and garments — Part 3: Proce</w:t>
            </w:r>
            <w:r>
              <w:lastRenderedPageBreak/>
              <w:t>dure for testing performance when cleaning and finishing using hydrocarbon solvents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3175-4:2018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Textiles — Professional care, </w:t>
            </w:r>
            <w:proofErr w:type="spellStart"/>
            <w:r>
              <w:t>drycleaning</w:t>
            </w:r>
            <w:proofErr w:type="spellEnd"/>
            <w:r>
              <w:t xml:space="preserve"> and </w:t>
            </w:r>
            <w:proofErr w:type="spellStart"/>
            <w:r>
              <w:t>wetcleaning</w:t>
            </w:r>
            <w:proofErr w:type="spellEnd"/>
            <w:r>
              <w:t xml:space="preserve"> of fabrics and garments — Part 4: Procedure for testing performance when cleaning and finishing using simulated </w:t>
            </w:r>
            <w:proofErr w:type="spellStart"/>
            <w:r>
              <w:t>wetcleaning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Machine tools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19085-10:2018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Woodworking machines — Safety — Part 10: Building site saws (contractor saws)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free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Photography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19567-2:2019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Photography — Digital cameras — Part 2: Texture analysis using stochastic pattern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Acoustics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12913-3:2019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Acoustics — Soundscape — Part 3: Data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and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15511:2019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and documentation — International standard identifier for libraries and related organizations (ISIL)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15836-2:2019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and documentation — The Dublin Core metadata element set — Part 2: DCMI Properties and classes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21246:2019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and documentation — Key indicators for museums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21110:2019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and documentation — Emergency preparedness and response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Buildings and civil engineering works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15392:2019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Sustainability in buildings and civil engineering works — General principles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19900:2019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Petroleum and natural gas industries — General requirements for offshore </w:t>
            </w:r>
            <w:r>
              <w:lastRenderedPageBreak/>
              <w:t>structures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  <w:r>
              <w:lastRenderedPageBreak/>
              <w:t>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69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Applications of statistical methods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5725-2:2019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Accuracy (trueness and precision) of measurement methods and results — Part 2: Basic method for the determination of repeatability and reproducibility of a standard measurement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16355-6:2019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Applications of statistical and related methods to new technology and product development process — Part 6: Guidance for QFD-related approaches to optimization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23128:2019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Medical devices — Transfusion set and blood bag compatibility test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Devices for administration of medicinal products and catheters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20696:2018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Sterile urethral catheters for single use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Nuclear energy, nuclear technologies, and radiological protection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ISO/ASTM 51276:2019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Practice for use of a polymethylmethacrylate dosimetry system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11665-8:2019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Measurement of radioactivity in the environment — Air: radon-222 — Part 8: Methodologies for initial and additional investigations in buildings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18589-4:2019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Measurement of radioactivity in the environment — Soil — Part 4: Plutonium 238 and plutonium 239 + 240 — Test method using alpha spectrometry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18589-5:2019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Measurement of radioactivity in the environment — Soil — Part 5: Strontium 90 — Test method using proportional counting or liquid scintillation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18589-6:2019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Measurement of radioactivity in the environment — Soil — Part 6: Gross alpha and gross beta activities — Test method using gas-flow proportional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22127:2019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Dosimetry with </w:t>
            </w:r>
            <w:proofErr w:type="spellStart"/>
            <w:r>
              <w:t>radiophotoluminescent</w:t>
            </w:r>
            <w:proofErr w:type="spellEnd"/>
            <w:r>
              <w:t xml:space="preserve"> glass dosimeters for dosimetry audit in MV X-ray radiotherapy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10276:2019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Nuclear energy — Fuel technology — Trunnion systems for packages used to transport radioactive material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Personal safety -- Personal protective 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374-2:2019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Protective gloves against dangerous chemicals and micro-organisms — Part 2: Determination of resistance to penetration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374-4:2019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Protective gloves against dangerous chemicals and micro-organisms — Part 4: Determination of resistance to degradation by chemicals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16073-4:2019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Wildland firefighting personal protective equipment — Requirements and test methods — Part 4: Gloves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16073-5:2019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Wildland firefighting personal protective equipment — Requirements and test methods — Part 5: Helmets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Mechanical vibration, shock and condition monitoring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7626-5:2019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Mechanical vibration and shock — Experimental determination of mechanical mobility — Part 5: Measurements using impact excitation with an exciter which is not attached to the structure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16063-34:2019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Methods for the calibration of vibration and shock transducers — Part 34: Testing of sensitivity at fixed temperatures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14830-1:2019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Condition monitoring and diagnostics of machine systems — Tribology-based monitoring and diagnostics — Part 1: General requirements and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Industrial trucks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20297-1:2017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trucks — Lorry-mounted trucks — Part 1: Safety requirements and verification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Powder metallurgy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10070:2019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Metallic powders — Determination of envelope-specific surface area from measurements of the permeability to air of a powder bed under steady-state flow conditions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 xml:space="preserve">Anaesthetic and respiratory </w:t>
            </w:r>
            <w:r>
              <w:lastRenderedPageBreak/>
              <w:t>equipment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8836:2019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Suction catheters for use in the respiratory tract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Tobacco and tobacco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22634-1:2019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Cigarettes — Determination of benzo[a]pyrene in cigarette mainstream smoke using GC/MS — Part 1: Method using methanol as extraction solvent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22634-2:2019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Cigarettes — Determination of benzo[a]pyrene in cigarette mainstream smoke using GC/MS — Part 2: Method using cyclohexane as extraction solvent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Graphic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12641-2:2019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Graphic technology — Prepress digital data exchange — Part 2: Advanced colour targets for input scanner calibration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18621-11:2019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Image quality evaluation methods for printed matter — Part 11: Colour gamut analysis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Fluid power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10763:2019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Hydraulic fluid power — Plain-end, seamless and welded precision steel tubes — Dimensions and nominal working pressures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Non-destructive testing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21432:2019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Non-destructive testing — Standard test method for determining residual stresses by neutron diffraction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 pipes, fittings and valves for the transport of fluids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4065:2018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Thermoplastics pipes — Universal wall thickness table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16943:2019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Thermoplastic pipes for the conveyance of fluids — Inspection of polyethylene electrofusion socket joints using phased array ultrasonic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Air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IEC 62990-1:2019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Workplace Atmospheres — Part 1: Gas detectors — Performance requirements of detectors for toxic gases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14966:2019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Ambient air — Determination of numerical concentration of inorganic fibrous particles — Scanning electron </w:t>
            </w:r>
            <w:r>
              <w:lastRenderedPageBreak/>
              <w:t>microscopy method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Water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9698:2019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Water quality — Tritium — Test method using liquid scintillation counting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Implants for surgery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18241:2016/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Cardiovascular implants and extracorporeal systems — Cardiopulmonary bypass systems — Venous bubble traps — Amendment 1: Connectors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14708-7:2019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Implants for surgery — Active implantable medical devices — Part 7: </w:t>
            </w:r>
            <w:proofErr w:type="gramStart"/>
            <w:r>
              <w:t>Particular requirements</w:t>
            </w:r>
            <w:proofErr w:type="gramEnd"/>
            <w:r>
              <w:t xml:space="preserve"> for cochlear and auditory brainstem implant systems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Corrosion of metals and alloys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18086:2019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Corrosion of metals and alloys — Determination of AC corrosion — Protection criteria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Ergonomics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9241-126:2019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Ergonomics of human-system interaction — Part 126: Guidance on the presentation of auditory information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Optics and photonics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19056-2:2019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Microscopes — Definition and measurement of illumination properties — Part 2: Illumination properties related to the colour in bright field microscopy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21073:2019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Microscopes — Confocal microscopes — Optical data of fluorescence confocal microscopes for biological imaging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8596:2017/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Ophthalmic optics — Visual acuity testing — Standard and clinical optotypes and their presentation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15902:2019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Optics and photonics — Diffractive optics —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Jewellery and precious metals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8654:2018/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Jewellery — Colours of gold alloys — Definition, range of colours and designation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Quality management and quality assurance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 xml:space="preserve">Quality management — Guidelines for competence management and </w:t>
            </w:r>
            <w:r>
              <w:lastRenderedPageBreak/>
              <w:t>people development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  <w:r>
              <w:lastRenderedPageBreak/>
              <w:t>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Automation systems and integration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8000-63:2019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Data quality — Part 63: Data quality management: Process measurement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15926-10:2019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Industrial automation systems and integration — Integration of life cycle data for process plants including oil and gas production facilities — Part 10: Conformance testing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15704:2019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Enterprise modelling and architecture — Requirements for enterprise-referencing architectures and methodologies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16300-4:2019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Automation systems and integration — Interoperability of capability units for manufacturing application solutions — Part 4: Capability unit assessment for the manufacturing application requirements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Small craft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10240:2019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Small craft — Owner's manual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Soil quality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21226:2019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Soil quality — Guideline for the screening of soil polluted with toxic elements using soil magnetometry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21286:2019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Soil quality — Identification of ecotoxicological test species by DNA barcoding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Biological and clinical evaluation of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10993-7:2008/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Biological evaluation of medical devices — Part 7: Ethylene oxide sterilization residuals — Amendment 1: Applicability of allowable limits for neonates and infants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Sterilization of health care products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11737-2:2019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Sterilization of health care products — Microbiological methods — Part 2: Tests of sterility performed in the definition, validation and maintenance of a sterilization process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Microbeam analysis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21466:2019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Microbeam analysis — Scanning electron microscopy — Method for evaluating critical dimensions by </w:t>
            </w:r>
            <w:r>
              <w:lastRenderedPageBreak/>
              <w:t>CD-SEM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Intelligent transport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17187:2019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Intelligent transport systems — Electronic information exchange to facilitate the movement of freight and its intermodal transfer — Governance rules to sustain electronic information exchange methods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Fine ceramics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21971:2019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Fine ceramics (advanced ceramics, advanced technical ceramics) — Mechanical properties of ceramic composites at ambient temperature in air atmospheric pressure — Determination of hoop tensile properties of tubes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Environmental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14090:2019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es</w:t>
            </w:r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Adaptation to climate change — Principles, requirements and guidelines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Quality management and corresponding general aspects for medical devices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14971:2019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Medical devices — Application of risk management to medical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Geographic information/Geomatics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19107:2019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Geographic information — Spatial schema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19116:2019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Geographic information — Positioning services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ISO/TR 19167:2019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Application of ubiquitous public access to-geographic information to an air quality information service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Clinical laboratory testing and in vitro diagnostic test systems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20776-1:2019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Susceptibility testing of infectious agents and evaluation of performance of antimicrobial susceptibility test devices — Part 1: Broth micro-dilution reference method for testing the in vitro activity of antimicrobial agents against rapidly growing aerobic bacteria involved in infectious diseases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Dimensional and geometrical product specifications and verification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16610-61:2015/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Geometrical product specification (GPS) — Filtration — Part 61: Linear areal filters — Gaussian filters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Cosmetics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24444:2019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Cosmetics — Sun protection test methods — In vivo determination of the sun protection factor (SPF)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Timber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3129:2019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Wood — Sampling methods and general requirements for physical and mechanical testing of small clear wood specimens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Geosynthetics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9863-1:2016/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Geosynthetics — Determination of thickness at specified pressures — Part 1: Single layers — Amendment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XZ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12956:2019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Geotextiles and geotextile-related products — Determination of the characteristic opening size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 xml:space="preserve">Materials </w:t>
            </w:r>
            <w:proofErr w:type="gramStart"/>
            <w:r>
              <w:t>for the production of</w:t>
            </w:r>
            <w:proofErr w:type="gramEnd"/>
            <w:r>
              <w:t xml:space="preserve"> primary aluminium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15379-1:2019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Carbonaceous materials </w:t>
            </w:r>
            <w:proofErr w:type="gramStart"/>
            <w:r>
              <w:t>for the production of</w:t>
            </w:r>
            <w:proofErr w:type="gramEnd"/>
            <w:r>
              <w:t xml:space="preserve"> aluminium — Cathode block materials — Part 1: Determination of the expansion due to sodium penetration with application of pressure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10867:2019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Nanotechnologies — Characterization of single-wall carbon nanotubes using near infrared photoluminescence spectroscopy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20814:2019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Nanotechnologies — Testing the photocatalytic activity of nanoparticles for NADH oxidation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249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Traditional Chinese medicine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ISO/TR 20498-5:2019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Traditional Chinese medicine — Computerized tongue image analysis system — Part 5: Method of acquisition and expression of tongue colour and tongue coating colour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22584:2019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Traditional Chinese medicine — Angelica </w:t>
            </w:r>
            <w:proofErr w:type="spellStart"/>
            <w:r>
              <w:t>sinensis</w:t>
            </w:r>
            <w:proofErr w:type="spellEnd"/>
            <w:r>
              <w:t xml:space="preserve"> root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251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Asset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55002:2018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es</w:t>
            </w:r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Asset management — Management systems — Guidelines for the appli</w:t>
            </w:r>
            <w:r>
              <w:lastRenderedPageBreak/>
              <w:t>cation of ISO 55001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</w:t>
            </w:r>
            <w:r>
              <w:lastRenderedPageBreak/>
              <w:t>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ISO/TS 55010:2019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Asset management — Guidance on the alignment of financial and non-financial functions in asset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Additive manufacturing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ISO/ASTM 52907:2019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Additive manufacturing — Feedstock materials — Methods to characterize metal powders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Sustainable cities and communities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37107:2019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Sustainable cities and communities — Maturity model for smart sustainable communities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37123:2019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Sustainable cities and communities — Indicators for resilient cities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Innovation management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56002:2019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es</w:t>
            </w:r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Innovation management — Innovation management system —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TMBG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Technical Management Board - groups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IWA 33-1:2019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Technical guidelines for the development of small hydropower plants — Part 1: Vocabulary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A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IWA 33-2:2019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Technical guidelines for the development of small hydropower plants — Part 2: Site selection planning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Guide 82:2019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Guidelines for addressing sustainability in standards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14165-246:2019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Fibre channel — Part 246: Backbone — 6 (FC-BB-6)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ISO/IEC/IEEE 16326:2019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Systems and software engineering — Life cycle processes — Project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E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ISO/IEC/IEEE 21840:2019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Systems and software engineering — Guidelines for the utilization of ISO/IEC/IEEE 15288 in the context of system of systems (</w:t>
            </w:r>
            <w:proofErr w:type="spellStart"/>
            <w:r>
              <w:t>SoS</w:t>
            </w:r>
            <w:proofErr w:type="spellEnd"/>
            <w: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ISO/IEC TS </w:t>
            </w:r>
            <w:r>
              <w:lastRenderedPageBreak/>
              <w:t>33053:2019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 xml:space="preserve">Information technology — Process </w:t>
            </w:r>
            <w:r>
              <w:lastRenderedPageBreak/>
              <w:t>assessment — Process Reference Model (PRM) for quality management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lastRenderedPageBreak/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ISO/IEC 7810:2019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Identification cards — Physical characteristics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10373-7:2019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Cards and security devices for personal identification — Test methods — Part 7: Contactless vicinity objects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TR 24772-1:2019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Programming languages — Guidance to avoiding vulnerabilities in programming languages — Part 1: Language-independent guidance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14763-2:2019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Implementation and operation of customer premises cabling — Part 2: Planning and installation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14776-415:2019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Small computer system interface (SCSI) — Part 415: SCSI architecture model - 5 (SAM-5)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14776-481:2019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Information technology — Small computer system interface (SCSI) — Part 481: Part </w:t>
            </w:r>
            <w:proofErr w:type="gramStart"/>
            <w:r>
              <w:t>481:Security</w:t>
            </w:r>
            <w:proofErr w:type="gramEnd"/>
            <w:r>
              <w:t xml:space="preserve"> Features for SCSI Commands (SFSC)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22505:2019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Method for the determination of ink cartridge yield for monochrome inkjet printers and multi-function devices that contain inkjet printer components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10918-7:2019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Digital compression and coding of continuous-tone still images — Part 7: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C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14496-3:2019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Coding of audio-visual objects — Part 3: Audio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23001-15:2019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MPEG systems technologies — Part 15: Carriage of web resources in ISOBMFF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23005-7:2019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Media context and control — Part 7: Conformance and reference software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23009-1:2019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Dynamic adaptive streaming over HTTP (DASH) — Part 1: Media presentation description and segment formats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11179-7:2019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Metadata registries (MDR) — Part 7: Metamodel for data set registration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ISO/IEC </w:t>
            </w:r>
            <w:r>
              <w:lastRenderedPageBreak/>
              <w:t>20071-11:2019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lastRenderedPageBreak/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Information technology — User inter</w:t>
            </w:r>
            <w:r>
              <w:lastRenderedPageBreak/>
              <w:t>face component accessibility — Part 11: Guidance on text alternatives for images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lastRenderedPageBreak/>
              <w:t xml:space="preserve">            F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ISO/IEC TS 19795-9:2019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Biometric performance testing and reporting — Part 9: Testing on mobile devices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D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39794-1:2019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Extensible biometric data interchange formats — Part 1: Framework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G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39794-4:2019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Extensible biometric data interchange formats — Part 4: Finger image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39794-5:2019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Extensible biometric data interchange formats — Part 5: Face image data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H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TR 23050:2019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8F15DA" w:rsidRDefault="008F15DA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Information technology — Data centres — Impact on data centre resource metrics of electrical energy storage and export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</w:p>
          <w:p w:rsidR="008F15DA" w:rsidRDefault="008F15DA">
            <w:pPr>
              <w:pStyle w:val="ContentRightAlign"/>
            </w:pPr>
            <w:r>
              <w:t xml:space="preserve">            B</w:t>
            </w:r>
          </w:p>
          <w:p w:rsidR="008F15DA" w:rsidRDefault="008F15DA">
            <w:pPr>
              <w:pStyle w:val="Content"/>
            </w:pPr>
            <w:r>
              <w:t xml:space="preserve">         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Standards confirmed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The following International Standards are </w:t>
            </w:r>
            <w:proofErr w:type="spellStart"/>
            <w:r>
              <w:t>confimred</w:t>
            </w:r>
            <w:proofErr w:type="spellEnd"/>
            <w:r>
              <w:t xml:space="preserve"> for a </w:t>
            </w:r>
            <w:proofErr w:type="gramStart"/>
            <w:r>
              <w:t>five year</w:t>
            </w:r>
            <w:proofErr w:type="gramEnd"/>
            <w:r>
              <w:t xml:space="preserve"> period: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IIW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International Institute of Welding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14347:2008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Rolling bearings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16281:2008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Ships and marine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15516:2006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17884:2004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17899:2004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13899-1:2004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ISO/TS 13899-3:2005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13933:2014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Aircraft and space vehicles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2100:1987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2574:1994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10788:2014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14623:2003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14952-2:2003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14952-4:2003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14952-5:2003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14952-6:2003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15860:2006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21648:2008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24637:2009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Road vehicles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11565:2006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12097-3:2002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13216-2:2004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29062:2009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Tractors and machinery for agriculture and forestry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5721-2:2014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7749-1:1995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12374:1995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15873:2002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Petroleum and related products, fuels and lubricants from natural or synthetic sources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5275:2003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6299:1998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10307-1:2009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10307-2:2009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15029-1:1999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20764:2003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20783-2:2003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20847:2004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3733:1999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3735:1999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4124:1994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4257:2001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4268:2000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4269:2001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4512:2000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6296:2000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7278-3:1998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7507-2:2005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7507-3:2006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7507-4:2010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6743-3:2003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Small tools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13399-70:2016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13399-71:2016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13399-72:2016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603-17:2014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2936:2014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9243:1988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Measurement of fluid flow in closed conduits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4064-1:2014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4064-3:2014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4064-4:2014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4064-5:2014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Refractories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1146:1988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5019-4:1988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5019-6:2005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8656-1:1988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8890:1988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9205:1988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10059-2:2003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10060:1993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10081-1:2003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10081-2:2003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10081-3:2003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10081-4:2014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Food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659:2009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17718:2013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11814:2002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13559:2002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7251:2005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5983-1:2005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5983-2:2009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6491:1998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13903:2005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14183:2005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14718:1998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18301:2014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Paints and varnishes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13803:2014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105-F10:1989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Acoustics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16251-1:2014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Welding and allied processes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5821:2009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5822:1988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5826:2014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5827:1983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14327:2004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ISO/TR 3834-6:2007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and documentation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14416:2003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18344:2016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Laboratory equipment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1042:1998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1773:1997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4788:2005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4800:1998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6556:2012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7884-1:1987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24450:2005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Essential oils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3218:2014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16385:2014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Gas cylinders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11755:2005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21007-1:2005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Plastics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4895:2014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67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Materials, equipment and offshore structures for petroleum, petrochemical and natural gas industries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27469:2010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Concrete, reinforced concrete and pre-stressed concrete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1920-8:2009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1920-9:2009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Textile machinery and accessories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12912:2014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Transfusion, infusion and injection, and blood processing equipment for medical and pharmaceutical use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8536-3:2009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8871-3:2003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79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Light metals and their alloys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6361-2:2014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6361-3:2014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6361-4:2014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Nuclear energy, nuclear technologies, and radiological protection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ISO/ASTM 51900:2009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6962:2004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16966:2013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Fire safety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14934-4:2014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834-11:2014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Personal safety -- Personal protective equipment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3873:1977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96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Cranes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7363:1986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Steel wire ropes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21669:2005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Dentistry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14233:2003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14356:2003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10451:2010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Packaging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16103:2005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Tobacco and tobacco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18144:2003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18145:2003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21147:2003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Graphic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12647-4:2014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Fluid power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16908:2014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Footwear sizing designations and marking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19407:2015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Air quality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11222:2002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14956:2002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16622:2002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16000-14:2009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16000-30:2014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16000-32:2014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147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Water quality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15839:2003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17381:2003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6468:1996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8467:1993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9174:1998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9964-1:1993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9964-2:1993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9964-3:1993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11370:2000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14911:1998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15586:2003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15680:2003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15681-1:2003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16265:2009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16308:2014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20179:2005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22478:2006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23631:2006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25101:2009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9308-1:2014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10705-3:2003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14442:2006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20079:2005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20281:2006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Implants for surgery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5832-4:2014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5832-11:2014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5841-2:2014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Corrosion of metals and alloys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10062:2006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11306:1998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11474:1998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11782-1:1998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11782-2:1998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16784-1:2006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16784-2:2006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17475:2005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Analysis of gases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6145-2:2014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6145-5:2009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6145-9:2009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29041:2008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Ergonomics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11064-7:2006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Glass in building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28278-2:2010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Doors, windows and curtain walling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8274:2005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9379:2005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9381:2005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Thermal performance and energy use in the built environment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9869-1:2014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12567-2:2005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165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Timber structures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10983:2014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12122-1:2014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12122-2:2014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16670:2003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17754:2014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173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Assistive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7176-22:2014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Safety of toys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8124-2:2014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Automation systems and integration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8000-1:2011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8000-150:2011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8000-311:2012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10303-22:1998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10303-25:2005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10303-26:2011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10303-32:1998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10303-49:1998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10303-50:2002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10303-55:2005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10303-108:2005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10303-109:2004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10303-215:2004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10303-218:2004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10303-232:2002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10303-325:2004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10303-421:2005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10303-433:2011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10303-439:2011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10303-1013:2011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10303-1020:2006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10303-1021:2011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10303-1038:2006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10303-1040:2008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10303-1046:2006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10303-1062:2011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10303-1133:2011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10303-1164:2011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10303-1233:2011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10303-1255:2011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 xml:space="preserve">ISO/TS </w:t>
            </w:r>
            <w:r>
              <w:lastRenderedPageBreak/>
              <w:t>10303-1258:2011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10303-1260:2011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10303-1261:2011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10303-1267:2011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10303-1271:2011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10303-1278:2011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10303-1281:2011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10303-1283:2011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10303-1287:2011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10303-1292:2011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10303-1293:2011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10303-1295:2011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10303-1297:2011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10303-1304:2011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10303-1306:2011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10303-1307:2011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10303-1371:2011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10303-1400:2011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10303-1401:2011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10303-1434:2011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10303-1435:2011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10303-1438:2011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ISO/TS 10303-1448:2011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10303-1450:2011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10303-1466:2011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10303-1467:2011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10303-1477:2011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10303-1486:2011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10303-1489:2011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10303-1786:2011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10303-1801:2011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13584-25:2004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13584-101:2003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15531-31:2004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15926-1:2004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15926-3:2009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15926-7:2011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15926-8:2011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ISO/PAS 17506:2012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18629-1:2004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22745-30:2009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Natural gas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6974-4:2000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6974-5:2014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6974-6:2002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6978-1:2003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6978-2:2003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16960:2014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195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Building construction machinery and equipment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21467:2004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lastRenderedPageBreak/>
              <w:t>TC 198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Sterilization of health care products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13408-4:2005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Intelligent transport systems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21217:2014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Fine ceramics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17942:2014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18452:2005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18756:2003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20502:2005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26423:2009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Geographic information/Geomatics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19115-3:2016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213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Dimensional and geometrical product specifications and verification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2538-1:2014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2538-2:2014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17865:2016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292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Security and resilience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22397:2014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8484:2014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25434:2008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13522-6:1998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(reconfirmed)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19773:2011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Standards withdrawn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Period from 01 December 2019 to 01 January 2020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23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 xml:space="preserve">Tractors and machinery for agriculture </w:t>
            </w:r>
            <w:r>
              <w:lastRenderedPageBreak/>
              <w:t>and forestry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lastRenderedPageBreak/>
              <w:t>ISO 10988:2011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 28139:2019)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and documentation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15836:2009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 15836-2:2019, ISO 15836-1:2017)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108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Mechanical vibration, shock and condition monitoring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5347-17:1993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 16063-34:2019)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Graphic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 12641:1997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 12641-2:2019, ISO 12641-1:2016)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TC 135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Non-destructive testing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ISO/TS 21432:2005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 21432:2019)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mmitteeTitle"/>
            </w:pPr>
            <w:r>
              <w:t>Information technology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TR 24772:2013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ISO/IEC TR 24772-1:2019)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ISO/IEC TS 20071-11:2012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(replaced by ISO/IEC 20071-11:2019)</w:t>
            </w: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8F15DA" w:rsidRDefault="008F15DA">
            <w:pPr>
              <w:pStyle w:val="Title"/>
            </w:pPr>
            <w:r>
              <w:t>Meeting calendar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The meeting calendar is available at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Content"/>
            </w:pPr>
            <w:r>
              <w:t>https://www.iso.org/meeting-calendar.html</w:t>
            </w:r>
          </w:p>
        </w:tc>
      </w:tr>
      <w:tr w:rsidR="008F15DA" w:rsidTr="008F1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5DA" w:rsidRDefault="008F15DA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8F15DA" w:rsidRDefault="008F15DA">
      <w:pPr>
        <w:pStyle w:val="BasicParagraph"/>
      </w:pPr>
    </w:p>
    <w:p w:rsidR="008F15DA" w:rsidRDefault="008F15DA">
      <w:pPr>
        <w:pStyle w:val="BasicParagraph"/>
      </w:pPr>
      <w:r>
        <w:t xml:space="preserve">   </w:t>
      </w:r>
    </w:p>
    <w:p w:rsidR="008F15DA" w:rsidRDefault="008F15DA">
      <w:pPr>
        <w:pStyle w:val="BasicParagraph"/>
      </w:pPr>
    </w:p>
    <w:sectPr w:rsidR="008F15DA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DA"/>
    <w:rsid w:val="007B7CF3"/>
    <w:rsid w:val="008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F7B27B"/>
  <w14:defaultImageDpi w14:val="0"/>
  <w15:docId w15:val="{C0D5AD7A-E1E7-4CC5-8679-DD8ACEFC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14291</Words>
  <Characters>81463</Characters>
  <Application>Microsoft Office Word</Application>
  <DocSecurity>0</DocSecurity>
  <Lines>678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2020-01-08T14:03:00Z</dcterms:created>
  <dcterms:modified xsi:type="dcterms:W3CDTF">2020-01-08T14:03:00Z</dcterms:modified>
</cp:coreProperties>
</file>